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C" w:rsidRPr="000F35D8" w:rsidRDefault="00C8715C" w:rsidP="00D0232C">
      <w:pPr>
        <w:jc w:val="center"/>
      </w:pPr>
      <w:bookmarkStart w:id="0" w:name="_GoBack"/>
      <w:bookmarkEnd w:id="0"/>
    </w:p>
    <w:p w:rsidR="00FE54CA" w:rsidRPr="000F35D8" w:rsidRDefault="00FE54CA" w:rsidP="00D0232C">
      <w:pPr>
        <w:jc w:val="center"/>
      </w:pPr>
    </w:p>
    <w:p w:rsidR="00087C2D" w:rsidRPr="000F35D8" w:rsidRDefault="000F35D8" w:rsidP="00D0232C">
      <w:pPr>
        <w:jc w:val="center"/>
        <w:rPr>
          <w:b/>
        </w:rPr>
      </w:pPr>
      <w:r w:rsidRPr="000F35D8">
        <w:rPr>
          <w:b/>
        </w:rPr>
        <w:t>VEREKOMPONENTIDE VEREGRUPPIDE ASENDAMISE VÕIMALUSED</w:t>
      </w:r>
    </w:p>
    <w:p w:rsidR="00C8715C" w:rsidRPr="000F35D8" w:rsidRDefault="00C8715C" w:rsidP="00C8715C"/>
    <w:p w:rsidR="00C8715C" w:rsidRPr="000F35D8" w:rsidRDefault="00C8715C" w:rsidP="00C8715C"/>
    <w:p w:rsidR="00087C2D" w:rsidRPr="00087C2D" w:rsidRDefault="004E2320" w:rsidP="00BA2FB0">
      <w:pPr>
        <w:ind w:left="142"/>
        <w:rPr>
          <w:b/>
        </w:rPr>
      </w:pPr>
      <w:r>
        <w:rPr>
          <w:b/>
        </w:rPr>
        <w:t xml:space="preserve">Tabel 1. </w:t>
      </w:r>
      <w:r w:rsidR="00D0232C" w:rsidRPr="00C8715C">
        <w:rPr>
          <w:b/>
        </w:rPr>
        <w:t>Erütrotsüütide preparaatide asendami</w:t>
      </w:r>
      <w:r w:rsidR="00C8715C" w:rsidRPr="00C8715C">
        <w:rPr>
          <w:b/>
        </w:rPr>
        <w:t>ne</w:t>
      </w:r>
    </w:p>
    <w:p w:rsidR="00D0232C" w:rsidRDefault="00D0232C" w:rsidP="008B5B3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0232C" w:rsidTr="00BA2FB0">
        <w:trPr>
          <w:trHeight w:val="663"/>
        </w:trPr>
        <w:tc>
          <w:tcPr>
            <w:tcW w:w="3070" w:type="dxa"/>
            <w:vAlign w:val="center"/>
          </w:tcPr>
          <w:p w:rsidR="00087C2D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Patsiendi veregrupp</w:t>
            </w:r>
          </w:p>
        </w:tc>
        <w:tc>
          <w:tcPr>
            <w:tcW w:w="3071" w:type="dxa"/>
            <w:vAlign w:val="center"/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 valik</w:t>
            </w:r>
          </w:p>
        </w:tc>
        <w:tc>
          <w:tcPr>
            <w:tcW w:w="3071" w:type="dxa"/>
            <w:vAlign w:val="center"/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II valik</w:t>
            </w:r>
          </w:p>
        </w:tc>
      </w:tr>
      <w:tr w:rsidR="00D0232C" w:rsidTr="00BA2FB0">
        <w:tc>
          <w:tcPr>
            <w:tcW w:w="3070" w:type="dxa"/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 Rh(D) positiivne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  <w:r>
              <w:t>O Rh(D) positiivne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  <w:r>
              <w:t>A Rh(D) negatiivne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</w:tcBorders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 Rh(D) negatiivne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Pr="00D0232C" w:rsidRDefault="00D0232C" w:rsidP="00482D95">
            <w:pPr>
              <w:jc w:val="center"/>
            </w:pPr>
            <w:r w:rsidRPr="00D0232C">
              <w:t>A Rh(D) positiivne</w:t>
            </w:r>
          </w:p>
        </w:tc>
      </w:tr>
      <w:tr w:rsidR="00D0232C" w:rsidTr="00BA2FB0">
        <w:tc>
          <w:tcPr>
            <w:tcW w:w="3070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positiivne</w:t>
            </w: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</w:tcBorders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B Rh(D) positiivne</w:t>
            </w:r>
          </w:p>
          <w:p w:rsidR="00087C2D" w:rsidRDefault="00087C2D" w:rsidP="00482D95">
            <w:pPr>
              <w:jc w:val="center"/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positiivne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B Rh(D) negatiivne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</w:tcBorders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B Rh(D) negatiivne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Pr="00D0232C" w:rsidRDefault="00D0232C" w:rsidP="00482D95">
            <w:pPr>
              <w:jc w:val="center"/>
            </w:pPr>
            <w:r w:rsidRPr="00D0232C">
              <w:t>B Rh(D) positiivne</w:t>
            </w:r>
          </w:p>
        </w:tc>
      </w:tr>
      <w:tr w:rsidR="00D0232C" w:rsidTr="00BA2FB0">
        <w:tc>
          <w:tcPr>
            <w:tcW w:w="3070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positiivne</w:t>
            </w: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O Rh(D) positiivne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Pr="00482D95" w:rsidRDefault="00D0232C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O Rh(D) negatiivne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D0232C" w:rsidRDefault="00D22E83" w:rsidP="00482D95">
            <w:pPr>
              <w:jc w:val="center"/>
            </w:pPr>
            <w:r>
              <w:t>O Rh(D) positiivne</w:t>
            </w:r>
          </w:p>
        </w:tc>
      </w:tr>
      <w:tr w:rsidR="00D0232C" w:rsidTr="00BA2FB0">
        <w:tc>
          <w:tcPr>
            <w:tcW w:w="3070" w:type="dxa"/>
            <w:tcBorders>
              <w:top w:val="double" w:sz="4" w:space="0" w:color="auto"/>
            </w:tcBorders>
          </w:tcPr>
          <w:p w:rsidR="00D0232C" w:rsidRPr="00482D95" w:rsidRDefault="00D22E83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AB Rh(D) positiivne</w:t>
            </w:r>
          </w:p>
          <w:p w:rsidR="00087C2D" w:rsidRDefault="00087C2D" w:rsidP="00482D95">
            <w:pPr>
              <w:jc w:val="center"/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22E83" w:rsidP="00482D95">
            <w:pPr>
              <w:jc w:val="center"/>
            </w:pPr>
            <w:r w:rsidRPr="00D0232C">
              <w:t>B Rh(D) positiivne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22E83" w:rsidP="00482D95">
            <w:pPr>
              <w:jc w:val="center"/>
            </w:pPr>
            <w:r w:rsidRPr="00D0232C">
              <w:t>A Rh(D) positiivne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22E83" w:rsidP="00482D95">
            <w:pPr>
              <w:jc w:val="center"/>
            </w:pPr>
            <w:r>
              <w:t>O Rh(D) positiivne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22E83" w:rsidP="00482D95">
            <w:pPr>
              <w:jc w:val="center"/>
            </w:pPr>
            <w:r>
              <w:t>B Rh(D) negatiivne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</w:tcPr>
          <w:p w:rsidR="00D0232C" w:rsidRDefault="00D22E83" w:rsidP="00482D95">
            <w:pPr>
              <w:jc w:val="center"/>
            </w:pPr>
            <w:r>
              <w:t>A Rh(D) negatiivne</w:t>
            </w:r>
          </w:p>
        </w:tc>
        <w:tc>
          <w:tcPr>
            <w:tcW w:w="3071" w:type="dxa"/>
          </w:tcPr>
          <w:p w:rsidR="00D0232C" w:rsidRDefault="00D0232C" w:rsidP="00482D95">
            <w:pPr>
              <w:jc w:val="center"/>
            </w:pPr>
          </w:p>
        </w:tc>
      </w:tr>
      <w:tr w:rsidR="00D0232C" w:rsidTr="00BA2FB0">
        <w:tc>
          <w:tcPr>
            <w:tcW w:w="3070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22E83" w:rsidP="00482D95">
            <w:pPr>
              <w:jc w:val="center"/>
            </w:pPr>
            <w:r>
              <w:t>AB Rh(D) negatiivne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0232C" w:rsidRDefault="00D0232C" w:rsidP="00482D95">
            <w:pPr>
              <w:jc w:val="center"/>
            </w:pPr>
          </w:p>
        </w:tc>
      </w:tr>
      <w:tr w:rsidR="00D22E83" w:rsidTr="00BA2FB0">
        <w:tc>
          <w:tcPr>
            <w:tcW w:w="3070" w:type="dxa"/>
            <w:tcBorders>
              <w:top w:val="double" w:sz="4" w:space="0" w:color="auto"/>
            </w:tcBorders>
          </w:tcPr>
          <w:p w:rsidR="00D22E83" w:rsidRPr="00482D95" w:rsidRDefault="00D22E83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AB Rh(D) negatiivne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22E83" w:rsidRDefault="00D22E83" w:rsidP="00482D95">
            <w:pPr>
              <w:jc w:val="center"/>
            </w:pPr>
            <w:r>
              <w:t>B Rh(D) negatiivne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22E83" w:rsidRPr="00D22E83" w:rsidRDefault="00D22E83" w:rsidP="00482D95">
            <w:pPr>
              <w:jc w:val="center"/>
            </w:pPr>
            <w:r w:rsidRPr="00D22E83">
              <w:t>AB Rh(D) positiivne</w:t>
            </w:r>
          </w:p>
        </w:tc>
      </w:tr>
      <w:tr w:rsidR="00D22E83" w:rsidTr="00BA2FB0">
        <w:tc>
          <w:tcPr>
            <w:tcW w:w="3070" w:type="dxa"/>
          </w:tcPr>
          <w:p w:rsidR="00D22E83" w:rsidRDefault="00D22E83" w:rsidP="00482D95">
            <w:pPr>
              <w:jc w:val="center"/>
            </w:pPr>
          </w:p>
        </w:tc>
        <w:tc>
          <w:tcPr>
            <w:tcW w:w="3071" w:type="dxa"/>
          </w:tcPr>
          <w:p w:rsidR="00D22E83" w:rsidRDefault="00D22E83" w:rsidP="00482D95">
            <w:pPr>
              <w:jc w:val="center"/>
            </w:pPr>
            <w:r>
              <w:t>A Rh(D) negatiivne</w:t>
            </w:r>
          </w:p>
        </w:tc>
        <w:tc>
          <w:tcPr>
            <w:tcW w:w="3071" w:type="dxa"/>
          </w:tcPr>
          <w:p w:rsidR="00D22E83" w:rsidRDefault="00D22E83" w:rsidP="00482D95">
            <w:pPr>
              <w:jc w:val="center"/>
            </w:pPr>
            <w:r w:rsidRPr="00D0232C">
              <w:t>B Rh(D) positiivne</w:t>
            </w:r>
          </w:p>
        </w:tc>
      </w:tr>
      <w:tr w:rsidR="00D22E83" w:rsidTr="00BA2FB0">
        <w:tc>
          <w:tcPr>
            <w:tcW w:w="3070" w:type="dxa"/>
          </w:tcPr>
          <w:p w:rsidR="00D22E83" w:rsidRDefault="00D22E83" w:rsidP="00482D95">
            <w:pPr>
              <w:jc w:val="center"/>
            </w:pPr>
          </w:p>
        </w:tc>
        <w:tc>
          <w:tcPr>
            <w:tcW w:w="3071" w:type="dxa"/>
          </w:tcPr>
          <w:p w:rsidR="00D22E83" w:rsidRDefault="00D22E83" w:rsidP="00482D95">
            <w:pPr>
              <w:jc w:val="center"/>
            </w:pPr>
            <w:r>
              <w:t>O Rh(D) negatiivne</w:t>
            </w:r>
          </w:p>
        </w:tc>
        <w:tc>
          <w:tcPr>
            <w:tcW w:w="3071" w:type="dxa"/>
          </w:tcPr>
          <w:p w:rsidR="00D22E83" w:rsidRDefault="00D22E83" w:rsidP="00482D95">
            <w:pPr>
              <w:jc w:val="center"/>
            </w:pPr>
            <w:r w:rsidRPr="00D0232C">
              <w:t>A Rh(D) positiivne</w:t>
            </w:r>
          </w:p>
        </w:tc>
      </w:tr>
      <w:tr w:rsidR="00D22E83" w:rsidTr="00BA2FB0">
        <w:tc>
          <w:tcPr>
            <w:tcW w:w="3070" w:type="dxa"/>
            <w:tcBorders>
              <w:bottom w:val="double" w:sz="4" w:space="0" w:color="auto"/>
            </w:tcBorders>
          </w:tcPr>
          <w:p w:rsidR="00D22E83" w:rsidRDefault="00D22E83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22E83" w:rsidRDefault="00D22E83" w:rsidP="00482D95">
            <w:pPr>
              <w:jc w:val="center"/>
            </w:pP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D22E83" w:rsidRDefault="00D22E83" w:rsidP="00482D95">
            <w:pPr>
              <w:jc w:val="center"/>
            </w:pPr>
            <w:r>
              <w:t>O Rh(D) positiivne</w:t>
            </w:r>
          </w:p>
        </w:tc>
      </w:tr>
    </w:tbl>
    <w:p w:rsidR="00D0232C" w:rsidRDefault="00D0232C" w:rsidP="00D22E83"/>
    <w:p w:rsidR="008B5B37" w:rsidRDefault="008B5B37" w:rsidP="00D22E83">
      <w:pPr>
        <w:rPr>
          <w:b/>
        </w:rPr>
      </w:pPr>
    </w:p>
    <w:p w:rsidR="00D22E83" w:rsidRDefault="00D22E83" w:rsidP="00BA2FB0">
      <w:pPr>
        <w:ind w:left="142"/>
      </w:pPr>
      <w:r w:rsidRPr="00087C2D">
        <w:rPr>
          <w:b/>
        </w:rPr>
        <w:t>II valik</w:t>
      </w:r>
      <w:r>
        <w:t xml:space="preserve"> tuleb kasutusele ainult elulistel näidustustel. Tütarlastele ja fertiilses eas naistele tuleb selle valiku kasutamisel samaaegselt manustada anti-D immunoglobuliini 1250TÜ(250μ</w:t>
      </w:r>
      <w:r w:rsidR="00087C2D">
        <w:t>g) iga 15 ml suspensiooni kohta.</w:t>
      </w:r>
    </w:p>
    <w:p w:rsidR="00087C2D" w:rsidRDefault="00087C2D" w:rsidP="00BA2FB0">
      <w:pPr>
        <w:ind w:left="142"/>
      </w:pPr>
    </w:p>
    <w:p w:rsidR="00C8715C" w:rsidRDefault="00C8715C" w:rsidP="00C8715C"/>
    <w:p w:rsidR="00C8715C" w:rsidRDefault="00C8715C" w:rsidP="00C8715C"/>
    <w:p w:rsidR="00C8715C" w:rsidRPr="000F35D8" w:rsidRDefault="00C8715C" w:rsidP="00C8715C"/>
    <w:p w:rsidR="00FE54CA" w:rsidRPr="000F35D8" w:rsidRDefault="00FE54CA" w:rsidP="00C8715C"/>
    <w:p w:rsidR="00087C2D" w:rsidRDefault="004E2320" w:rsidP="00BA2FB0">
      <w:pPr>
        <w:ind w:left="142"/>
        <w:rPr>
          <w:b/>
        </w:rPr>
      </w:pPr>
      <w:r>
        <w:rPr>
          <w:b/>
        </w:rPr>
        <w:t xml:space="preserve">Tabel 2. </w:t>
      </w:r>
      <w:r w:rsidR="00087C2D" w:rsidRPr="00087C2D">
        <w:rPr>
          <w:b/>
        </w:rPr>
        <w:t>Värskelt külmutatud plasma ja plasmas suspendeeritud</w:t>
      </w:r>
      <w:r w:rsidR="00087C2D">
        <w:rPr>
          <w:b/>
        </w:rPr>
        <w:t xml:space="preserve"> afereesitrombotsüütide </w:t>
      </w:r>
      <w:r w:rsidR="00087C2D" w:rsidRPr="00087C2D">
        <w:rPr>
          <w:b/>
        </w:rPr>
        <w:t>asendamine</w:t>
      </w:r>
    </w:p>
    <w:p w:rsidR="00087C2D" w:rsidRDefault="00087C2D" w:rsidP="00087C2D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D6AEF" w:rsidTr="00BA2FB0">
        <w:trPr>
          <w:trHeight w:val="503"/>
        </w:trPr>
        <w:tc>
          <w:tcPr>
            <w:tcW w:w="3070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Patsiendi veregrupp</w:t>
            </w:r>
          </w:p>
        </w:tc>
        <w:tc>
          <w:tcPr>
            <w:tcW w:w="3071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 valik</w:t>
            </w:r>
          </w:p>
        </w:tc>
        <w:tc>
          <w:tcPr>
            <w:tcW w:w="3071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II valik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O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A, B, AB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-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AB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B, O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B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AB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A, O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AB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A, B, O</w:t>
            </w:r>
          </w:p>
        </w:tc>
      </w:tr>
    </w:tbl>
    <w:p w:rsidR="00087C2D" w:rsidRDefault="00087C2D" w:rsidP="000F35D8"/>
    <w:p w:rsidR="00087C2D" w:rsidRDefault="00087C2D" w:rsidP="00BA2FB0">
      <w:pPr>
        <w:ind w:left="142"/>
        <w:rPr>
          <w:b/>
        </w:rPr>
      </w:pPr>
      <w:r w:rsidRPr="00087C2D">
        <w:rPr>
          <w:b/>
        </w:rPr>
        <w:t>II valik ainult elulistel näidustustel</w:t>
      </w:r>
    </w:p>
    <w:p w:rsidR="000F35D8" w:rsidRPr="000F35D8" w:rsidRDefault="000F35D8" w:rsidP="00087C2D"/>
    <w:p w:rsidR="000F35D8" w:rsidRDefault="000F35D8" w:rsidP="00087C2D"/>
    <w:p w:rsidR="000F35D8" w:rsidRPr="000F35D8" w:rsidRDefault="000F35D8" w:rsidP="00087C2D"/>
    <w:p w:rsidR="000F35D8" w:rsidRPr="000F35D8" w:rsidRDefault="000F35D8" w:rsidP="00087C2D"/>
    <w:p w:rsidR="00087C2D" w:rsidRDefault="004E2320" w:rsidP="00BA2FB0">
      <w:pPr>
        <w:ind w:left="142"/>
        <w:rPr>
          <w:b/>
        </w:rPr>
      </w:pPr>
      <w:r>
        <w:rPr>
          <w:b/>
        </w:rPr>
        <w:t xml:space="preserve">Tabel 3. </w:t>
      </w:r>
      <w:r w:rsidR="00087C2D">
        <w:rPr>
          <w:b/>
        </w:rPr>
        <w:t>BC trombokontsentraatide asendamine</w:t>
      </w:r>
    </w:p>
    <w:p w:rsidR="00087C2D" w:rsidRDefault="00087C2D" w:rsidP="00087C2D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D6AEF" w:rsidRPr="00482D95" w:rsidTr="00BA2FB0">
        <w:trPr>
          <w:trHeight w:val="560"/>
        </w:trPr>
        <w:tc>
          <w:tcPr>
            <w:tcW w:w="3070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Patsiendi veregrupp</w:t>
            </w:r>
          </w:p>
        </w:tc>
        <w:tc>
          <w:tcPr>
            <w:tcW w:w="3071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 valik</w:t>
            </w:r>
          </w:p>
        </w:tc>
        <w:tc>
          <w:tcPr>
            <w:tcW w:w="3071" w:type="dxa"/>
            <w:vAlign w:val="center"/>
          </w:tcPr>
          <w:p w:rsidR="001D6AEF" w:rsidRPr="00482D95" w:rsidRDefault="001D6AEF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II valik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O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B, A, AB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O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AB, B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B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O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AB, A</w:t>
            </w:r>
          </w:p>
        </w:tc>
      </w:tr>
      <w:tr w:rsidR="00087C2D" w:rsidTr="00BA2FB0">
        <w:tc>
          <w:tcPr>
            <w:tcW w:w="3070" w:type="dxa"/>
          </w:tcPr>
          <w:p w:rsidR="00087C2D" w:rsidRPr="00482D95" w:rsidRDefault="00087C2D" w:rsidP="00482D95">
            <w:pPr>
              <w:jc w:val="center"/>
              <w:rPr>
                <w:b/>
              </w:rPr>
            </w:pPr>
            <w:r w:rsidRPr="00482D95">
              <w:rPr>
                <w:b/>
              </w:rPr>
              <w:t>AB</w:t>
            </w:r>
          </w:p>
          <w:p w:rsidR="00087C2D" w:rsidRPr="00482D95" w:rsidRDefault="00087C2D" w:rsidP="00482D9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A, B, O</w:t>
            </w:r>
          </w:p>
        </w:tc>
        <w:tc>
          <w:tcPr>
            <w:tcW w:w="3071" w:type="dxa"/>
          </w:tcPr>
          <w:p w:rsidR="00087C2D" w:rsidRDefault="00087C2D" w:rsidP="00482D95">
            <w:pPr>
              <w:jc w:val="center"/>
            </w:pPr>
            <w:r>
              <w:t>-</w:t>
            </w:r>
          </w:p>
        </w:tc>
      </w:tr>
    </w:tbl>
    <w:p w:rsidR="00087C2D" w:rsidRPr="000F35D8" w:rsidRDefault="00087C2D" w:rsidP="008B5B37"/>
    <w:p w:rsidR="008B5B37" w:rsidRPr="000F35D8" w:rsidRDefault="008B5B37" w:rsidP="008B5B37"/>
    <w:p w:rsidR="008B5B37" w:rsidRPr="00087C2D" w:rsidRDefault="008B5B37" w:rsidP="00BA2FB0">
      <w:pPr>
        <w:ind w:left="142"/>
        <w:rPr>
          <w:b/>
        </w:rPr>
      </w:pPr>
      <w:r>
        <w:rPr>
          <w:b/>
        </w:rPr>
        <w:t>Rh negatiivsetele tütarlastele ja fertiilses eas naistele tuleb Rh(D) positiivsete trombokontsentraatide transfusiooniga samaaegselt manustada 1250 TÜ anti-D immunoglobuliini.</w:t>
      </w:r>
    </w:p>
    <w:sectPr w:rsidR="008B5B37" w:rsidRPr="00087C2D" w:rsidSect="004F261C">
      <w:headerReference w:type="default" r:id="rId7"/>
      <w:footerReference w:type="default" r:id="rId8"/>
      <w:pgSz w:w="11906" w:h="16838"/>
      <w:pgMar w:top="1417" w:right="1106" w:bottom="1258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3E" w:rsidRDefault="00C27A3E">
      <w:r>
        <w:separator/>
      </w:r>
    </w:p>
  </w:endnote>
  <w:endnote w:type="continuationSeparator" w:id="0">
    <w:p w:rsidR="00C27A3E" w:rsidRDefault="00C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346"/>
      <w:gridCol w:w="4252"/>
    </w:tblGrid>
    <w:tr w:rsidR="00553442" w:rsidRPr="00482D95" w:rsidTr="007E5614">
      <w:tc>
        <w:tcPr>
          <w:tcW w:w="3402" w:type="dxa"/>
        </w:tcPr>
        <w:p w:rsidR="00553442" w:rsidRPr="00482D95" w:rsidRDefault="00553442" w:rsidP="00B552F9">
          <w:pPr>
            <w:pStyle w:val="Footer"/>
            <w:rPr>
              <w:sz w:val="20"/>
              <w:szCs w:val="20"/>
              <w:lang w:val="fi-FI"/>
            </w:rPr>
          </w:pPr>
          <w:r w:rsidRPr="00482D95">
            <w:rPr>
              <w:sz w:val="20"/>
              <w:szCs w:val="20"/>
              <w:lang w:val="fi-FI"/>
            </w:rPr>
            <w:t>SA Põhja-Eesti Regionaalhaigla</w:t>
          </w:r>
        </w:p>
      </w:tc>
      <w:tc>
        <w:tcPr>
          <w:tcW w:w="2346" w:type="dxa"/>
        </w:tcPr>
        <w:p w:rsidR="00553442" w:rsidRPr="00482D95" w:rsidRDefault="004B6CDF" w:rsidP="00482D95">
          <w:pPr>
            <w:pStyle w:val="Footer"/>
            <w:jc w:val="center"/>
            <w:rPr>
              <w:sz w:val="20"/>
              <w:szCs w:val="20"/>
              <w:lang w:val="fi-FI"/>
            </w:rPr>
          </w:pPr>
          <w:r w:rsidRPr="00482D95">
            <w:rPr>
              <w:rStyle w:val="PageNumber"/>
              <w:sz w:val="20"/>
              <w:szCs w:val="20"/>
            </w:rPr>
            <w:fldChar w:fldCharType="begin"/>
          </w:r>
          <w:r w:rsidR="00553442" w:rsidRPr="00482D95">
            <w:rPr>
              <w:rStyle w:val="PageNumber"/>
              <w:sz w:val="20"/>
              <w:szCs w:val="20"/>
              <w:lang w:val="en-GB"/>
            </w:rPr>
            <w:instrText xml:space="preserve"> PAGE </w:instrText>
          </w:r>
          <w:r w:rsidRPr="00482D95">
            <w:rPr>
              <w:rStyle w:val="PageNumber"/>
              <w:sz w:val="20"/>
              <w:szCs w:val="20"/>
            </w:rPr>
            <w:fldChar w:fldCharType="separate"/>
          </w:r>
          <w:r w:rsidR="00F6662D">
            <w:rPr>
              <w:rStyle w:val="PageNumber"/>
              <w:noProof/>
              <w:sz w:val="20"/>
              <w:szCs w:val="20"/>
              <w:lang w:val="en-GB"/>
            </w:rPr>
            <w:t>1</w:t>
          </w:r>
          <w:r w:rsidRPr="00482D95">
            <w:rPr>
              <w:rStyle w:val="PageNumber"/>
              <w:sz w:val="20"/>
              <w:szCs w:val="20"/>
            </w:rPr>
            <w:fldChar w:fldCharType="end"/>
          </w:r>
          <w:r w:rsidR="00553442" w:rsidRPr="00482D95">
            <w:rPr>
              <w:rStyle w:val="PageNumber"/>
              <w:sz w:val="20"/>
              <w:szCs w:val="20"/>
              <w:lang w:val="en-GB"/>
            </w:rPr>
            <w:t>/</w:t>
          </w:r>
          <w:r w:rsidRPr="00482D95">
            <w:rPr>
              <w:rStyle w:val="PageNumber"/>
              <w:sz w:val="20"/>
              <w:szCs w:val="20"/>
            </w:rPr>
            <w:fldChar w:fldCharType="begin"/>
          </w:r>
          <w:r w:rsidR="00553442" w:rsidRPr="00482D95">
            <w:rPr>
              <w:rStyle w:val="PageNumber"/>
              <w:sz w:val="20"/>
              <w:szCs w:val="20"/>
              <w:lang w:val="en-GB"/>
            </w:rPr>
            <w:instrText xml:space="preserve"> NUMPAGES </w:instrText>
          </w:r>
          <w:r w:rsidRPr="00482D95">
            <w:rPr>
              <w:rStyle w:val="PageNumber"/>
              <w:sz w:val="20"/>
              <w:szCs w:val="20"/>
            </w:rPr>
            <w:fldChar w:fldCharType="separate"/>
          </w:r>
          <w:r w:rsidR="00F6662D">
            <w:rPr>
              <w:rStyle w:val="PageNumber"/>
              <w:noProof/>
              <w:sz w:val="20"/>
              <w:szCs w:val="20"/>
              <w:lang w:val="en-GB"/>
            </w:rPr>
            <w:t>2</w:t>
          </w:r>
          <w:r w:rsidRPr="00482D95"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4252" w:type="dxa"/>
        </w:tcPr>
        <w:p w:rsidR="00F404FB" w:rsidRPr="00F404FB" w:rsidRDefault="00553442" w:rsidP="00BA2FB0">
          <w:pPr>
            <w:pStyle w:val="Footer"/>
            <w:rPr>
              <w:sz w:val="20"/>
              <w:szCs w:val="20"/>
              <w:lang w:val="fi-FI"/>
            </w:rPr>
          </w:pPr>
          <w:proofErr w:type="spellStart"/>
          <w:r w:rsidRPr="00482D95">
            <w:rPr>
              <w:sz w:val="20"/>
              <w:szCs w:val="20"/>
              <w:lang w:val="en-GB"/>
            </w:rPr>
            <w:t>Eelmine</w:t>
          </w:r>
          <w:proofErr w:type="spellEnd"/>
          <w:r w:rsidRPr="00482D95">
            <w:rPr>
              <w:sz w:val="20"/>
              <w:szCs w:val="20"/>
              <w:lang w:val="en-GB"/>
            </w:rPr>
            <w:t xml:space="preserve"> </w:t>
          </w:r>
          <w:proofErr w:type="spellStart"/>
          <w:r w:rsidRPr="00482D95">
            <w:rPr>
              <w:sz w:val="20"/>
              <w:szCs w:val="20"/>
              <w:lang w:val="en-GB"/>
            </w:rPr>
            <w:t>versioon</w:t>
          </w:r>
          <w:proofErr w:type="spellEnd"/>
          <w:r w:rsidRPr="00482D95">
            <w:rPr>
              <w:sz w:val="20"/>
              <w:szCs w:val="20"/>
              <w:lang w:val="en-GB"/>
            </w:rPr>
            <w:t xml:space="preserve">  </w:t>
          </w:r>
          <w:r w:rsidR="007E5614">
            <w:rPr>
              <w:sz w:val="20"/>
            </w:rPr>
            <w:t>VS-EE-1/L-</w:t>
          </w:r>
          <w:r w:rsidR="00F404FB" w:rsidRPr="00BA2FB0">
            <w:rPr>
              <w:sz w:val="20"/>
            </w:rPr>
            <w:t>8</w:t>
          </w:r>
          <w:r w:rsidR="00BA2FB0">
            <w:rPr>
              <w:sz w:val="20"/>
            </w:rPr>
            <w:t xml:space="preserve">, </w:t>
          </w:r>
          <w:r w:rsidR="007E5614">
            <w:rPr>
              <w:sz w:val="20"/>
            </w:rPr>
            <w:t xml:space="preserve"> </w:t>
          </w:r>
          <w:r w:rsidR="0008553A">
            <w:rPr>
              <w:sz w:val="20"/>
            </w:rPr>
            <w:t>24.05.2011</w:t>
          </w:r>
        </w:p>
      </w:tc>
    </w:tr>
  </w:tbl>
  <w:p w:rsidR="00553442" w:rsidRDefault="00553442" w:rsidP="00FE54CA">
    <w:pPr>
      <w:pStyle w:val="Footer"/>
      <w:rPr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3E" w:rsidRDefault="00C27A3E">
      <w:r>
        <w:separator/>
      </w:r>
    </w:p>
  </w:footnote>
  <w:footnote w:type="continuationSeparator" w:id="0">
    <w:p w:rsidR="00C27A3E" w:rsidRDefault="00C2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7308"/>
      <w:gridCol w:w="2520"/>
    </w:tblGrid>
    <w:tr w:rsidR="00BA2FB0" w:rsidRPr="00482D95" w:rsidTr="00482D95">
      <w:tc>
        <w:tcPr>
          <w:tcW w:w="7308" w:type="dxa"/>
        </w:tcPr>
        <w:p w:rsidR="00BA2FB0" w:rsidRPr="00482D95" w:rsidRDefault="00BA2FB0" w:rsidP="00482D95">
          <w:pPr>
            <w:pStyle w:val="Header"/>
            <w:tabs>
              <w:tab w:val="left" w:pos="7380"/>
            </w:tabs>
            <w:jc w:val="both"/>
            <w:rPr>
              <w:sz w:val="20"/>
              <w:szCs w:val="20"/>
              <w:lang w:val="en-GB"/>
            </w:rPr>
          </w:pPr>
          <w:r w:rsidRPr="00482D95">
            <w:rPr>
              <w:sz w:val="20"/>
              <w:szCs w:val="20"/>
            </w:rPr>
            <w:t>Vabastatud verekomponentide säilitamise ja klientidele</w:t>
          </w:r>
          <w:r w:rsidRPr="00482D95">
            <w:rPr>
              <w:sz w:val="20"/>
              <w:szCs w:val="20"/>
              <w:lang w:val="en-GB"/>
            </w:rPr>
            <w:t xml:space="preserve"> </w:t>
          </w:r>
        </w:p>
      </w:tc>
      <w:tc>
        <w:tcPr>
          <w:tcW w:w="2520" w:type="dxa"/>
        </w:tcPr>
        <w:p w:rsidR="00BA2FB0" w:rsidRPr="00E91684" w:rsidRDefault="00BA2FB0" w:rsidP="0008553A">
          <w:pPr>
            <w:pStyle w:val="Header"/>
            <w:tabs>
              <w:tab w:val="left" w:pos="7380"/>
            </w:tabs>
            <w:jc w:val="both"/>
            <w:rPr>
              <w:sz w:val="20"/>
            </w:rPr>
          </w:pPr>
          <w:r w:rsidRPr="00E91684">
            <w:rPr>
              <w:sz w:val="20"/>
            </w:rPr>
            <w:t xml:space="preserve">Kinnitatud </w:t>
          </w:r>
          <w:r w:rsidR="007E5614">
            <w:rPr>
              <w:sz w:val="20"/>
            </w:rPr>
            <w:t>10.04.2013</w:t>
          </w:r>
        </w:p>
      </w:tc>
    </w:tr>
    <w:tr w:rsidR="00BA2FB0" w:rsidRPr="00482D95" w:rsidTr="00482D95">
      <w:tc>
        <w:tcPr>
          <w:tcW w:w="7308" w:type="dxa"/>
        </w:tcPr>
        <w:p w:rsidR="00BA2FB0" w:rsidRPr="00482D95" w:rsidRDefault="00BA2FB0" w:rsidP="00905437">
          <w:pPr>
            <w:pStyle w:val="Header"/>
            <w:tabs>
              <w:tab w:val="left" w:pos="7380"/>
            </w:tabs>
            <w:jc w:val="both"/>
            <w:rPr>
              <w:sz w:val="20"/>
            </w:rPr>
          </w:pPr>
          <w:r w:rsidRPr="00482D95">
            <w:rPr>
              <w:sz w:val="20"/>
              <w:szCs w:val="20"/>
            </w:rPr>
            <w:t>väljastamise kord</w:t>
          </w:r>
        </w:p>
      </w:tc>
      <w:tc>
        <w:tcPr>
          <w:tcW w:w="2520" w:type="dxa"/>
        </w:tcPr>
        <w:p w:rsidR="00BA2FB0" w:rsidRPr="00E91684" w:rsidRDefault="00BA2FB0" w:rsidP="0008553A">
          <w:pPr>
            <w:pStyle w:val="Header"/>
            <w:tabs>
              <w:tab w:val="left" w:pos="7380"/>
            </w:tabs>
            <w:jc w:val="both"/>
            <w:rPr>
              <w:sz w:val="20"/>
            </w:rPr>
          </w:pPr>
          <w:r w:rsidRPr="00E91684">
            <w:rPr>
              <w:sz w:val="20"/>
              <w:szCs w:val="20"/>
            </w:rPr>
            <w:t>VK/</w:t>
          </w:r>
          <w:r>
            <w:rPr>
              <w:sz w:val="20"/>
              <w:szCs w:val="20"/>
            </w:rPr>
            <w:t>20.</w:t>
          </w:r>
          <w:r w:rsidR="007E5614">
            <w:rPr>
              <w:sz w:val="20"/>
              <w:szCs w:val="20"/>
            </w:rPr>
            <w:t>4-1/1</w:t>
          </w:r>
        </w:p>
      </w:tc>
    </w:tr>
    <w:tr w:rsidR="00553442" w:rsidRPr="00482D95" w:rsidTr="00482D95">
      <w:tc>
        <w:tcPr>
          <w:tcW w:w="7308" w:type="dxa"/>
        </w:tcPr>
        <w:p w:rsidR="00553442" w:rsidRPr="00482D95" w:rsidRDefault="00F404FB" w:rsidP="0008553A">
          <w:pPr>
            <w:pStyle w:val="Header"/>
            <w:tabs>
              <w:tab w:val="left" w:pos="7380"/>
            </w:tabs>
            <w:jc w:val="both"/>
            <w:rPr>
              <w:sz w:val="20"/>
            </w:rPr>
          </w:pPr>
          <w:r>
            <w:rPr>
              <w:sz w:val="20"/>
            </w:rPr>
            <w:t>Versioon 0</w:t>
          </w:r>
          <w:r w:rsidR="0008553A">
            <w:rPr>
              <w:sz w:val="20"/>
            </w:rPr>
            <w:t>4</w:t>
          </w:r>
        </w:p>
      </w:tc>
      <w:tc>
        <w:tcPr>
          <w:tcW w:w="2520" w:type="dxa"/>
        </w:tcPr>
        <w:p w:rsidR="00553442" w:rsidRPr="00482D95" w:rsidRDefault="00553442" w:rsidP="009C26F2">
          <w:pPr>
            <w:pStyle w:val="Header"/>
            <w:tabs>
              <w:tab w:val="left" w:pos="7380"/>
            </w:tabs>
            <w:jc w:val="both"/>
            <w:rPr>
              <w:sz w:val="20"/>
            </w:rPr>
          </w:pPr>
          <w:proofErr w:type="spellStart"/>
          <w:r w:rsidRPr="00482D95">
            <w:rPr>
              <w:sz w:val="20"/>
              <w:lang w:val="en-GB"/>
            </w:rPr>
            <w:t>Tähis</w:t>
          </w:r>
          <w:proofErr w:type="spellEnd"/>
          <w:r w:rsidRPr="00482D95">
            <w:rPr>
              <w:sz w:val="20"/>
              <w:lang w:val="en-GB"/>
            </w:rPr>
            <w:t xml:space="preserve">: </w:t>
          </w:r>
          <w:r w:rsidRPr="00BA2FB0">
            <w:rPr>
              <w:b/>
              <w:sz w:val="20"/>
            </w:rPr>
            <w:t>VS-EE-1/ L-</w:t>
          </w:r>
          <w:r w:rsidR="009C26F2">
            <w:rPr>
              <w:b/>
              <w:sz w:val="20"/>
            </w:rPr>
            <w:t>5</w:t>
          </w:r>
        </w:p>
      </w:tc>
    </w:tr>
  </w:tbl>
  <w:p w:rsidR="00553442" w:rsidRPr="00032F04" w:rsidRDefault="00553442" w:rsidP="000F35D8">
    <w:pPr>
      <w:pStyle w:val="BodyText"/>
      <w:rPr>
        <w:b w:val="0"/>
        <w:sz w:val="20"/>
        <w:szCs w:val="20"/>
        <w:lang w:val="en-GB"/>
      </w:rPr>
    </w:pPr>
  </w:p>
  <w:p w:rsidR="00553442" w:rsidRDefault="00553442" w:rsidP="00FE54CA">
    <w:pPr>
      <w:pStyle w:val="BodyText"/>
      <w:rPr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C"/>
    <w:rsid w:val="0008553A"/>
    <w:rsid w:val="00087C2D"/>
    <w:rsid w:val="000A2DBA"/>
    <w:rsid w:val="000F35D8"/>
    <w:rsid w:val="001A0AEF"/>
    <w:rsid w:val="001D6AEF"/>
    <w:rsid w:val="00216953"/>
    <w:rsid w:val="002D72EA"/>
    <w:rsid w:val="00314421"/>
    <w:rsid w:val="00395CCE"/>
    <w:rsid w:val="003A2C34"/>
    <w:rsid w:val="004663F7"/>
    <w:rsid w:val="00482D95"/>
    <w:rsid w:val="004B268E"/>
    <w:rsid w:val="004B6CDF"/>
    <w:rsid w:val="004E2320"/>
    <w:rsid w:val="004F22C0"/>
    <w:rsid w:val="004F261C"/>
    <w:rsid w:val="00553442"/>
    <w:rsid w:val="00651CE7"/>
    <w:rsid w:val="00673E4D"/>
    <w:rsid w:val="00693EB5"/>
    <w:rsid w:val="007E5614"/>
    <w:rsid w:val="00821270"/>
    <w:rsid w:val="00822C24"/>
    <w:rsid w:val="008B5B37"/>
    <w:rsid w:val="008F0242"/>
    <w:rsid w:val="00905437"/>
    <w:rsid w:val="00995AB2"/>
    <w:rsid w:val="009C26F2"/>
    <w:rsid w:val="00B552F9"/>
    <w:rsid w:val="00BA2FB0"/>
    <w:rsid w:val="00C27A3E"/>
    <w:rsid w:val="00C531A0"/>
    <w:rsid w:val="00C8715C"/>
    <w:rsid w:val="00D0232C"/>
    <w:rsid w:val="00D22E83"/>
    <w:rsid w:val="00D3238C"/>
    <w:rsid w:val="00DD6704"/>
    <w:rsid w:val="00DE5460"/>
    <w:rsid w:val="00E33073"/>
    <w:rsid w:val="00F404FB"/>
    <w:rsid w:val="00F54F1F"/>
    <w:rsid w:val="00F6662D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1C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51CE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FE54C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E54CA"/>
    <w:rPr>
      <w:b/>
      <w:bCs/>
      <w:sz w:val="24"/>
      <w:szCs w:val="24"/>
      <w:lang w:val="et-EE" w:eastAsia="en-US" w:bidi="ar-SA"/>
    </w:rPr>
  </w:style>
  <w:style w:type="character" w:styleId="PageNumber">
    <w:name w:val="page number"/>
    <w:basedOn w:val="DefaultParagraphFont"/>
    <w:rsid w:val="00FE54CA"/>
  </w:style>
  <w:style w:type="paragraph" w:styleId="BalloonText">
    <w:name w:val="Balloon Text"/>
    <w:basedOn w:val="Normal"/>
    <w:semiHidden/>
    <w:rsid w:val="004F26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E5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51C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51CE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FE54CA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E54CA"/>
    <w:rPr>
      <w:b/>
      <w:bCs/>
      <w:sz w:val="24"/>
      <w:szCs w:val="24"/>
      <w:lang w:val="et-EE" w:eastAsia="en-US" w:bidi="ar-SA"/>
    </w:rPr>
  </w:style>
  <w:style w:type="character" w:styleId="PageNumber">
    <w:name w:val="page number"/>
    <w:basedOn w:val="DefaultParagraphFont"/>
    <w:rsid w:val="00FE54CA"/>
  </w:style>
  <w:style w:type="paragraph" w:styleId="BalloonText">
    <w:name w:val="Balloon Text"/>
    <w:basedOn w:val="Normal"/>
    <w:semiHidden/>
    <w:rsid w:val="004F26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E5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PERH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2013-04-26T13:12:00Z</cp:lastPrinted>
  <dcterms:created xsi:type="dcterms:W3CDTF">2013-06-18T12:48:00Z</dcterms:created>
  <dcterms:modified xsi:type="dcterms:W3CDTF">2013-06-18T12:48:00Z</dcterms:modified>
</cp:coreProperties>
</file>